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8A739" w14:textId="77777777" w:rsidR="009D1F72" w:rsidRDefault="009D1F72" w:rsidP="009D1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VSEPR Practice </w:t>
      </w:r>
    </w:p>
    <w:p w14:paraId="3703E7FC" w14:textId="77777777" w:rsidR="009D1F72" w:rsidRDefault="009D1F72" w:rsidP="009D1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2BE783D1" w14:textId="77777777" w:rsidR="009D1F72" w:rsidRPr="009D1F72" w:rsidRDefault="009D1F72" w:rsidP="009D1F7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9D1F72">
        <w:rPr>
          <w:rFonts w:ascii="Times New Roman" w:hAnsi="Times New Roman" w:cs="Times New Roman"/>
          <w:sz w:val="28"/>
          <w:szCs w:val="36"/>
        </w:rPr>
        <w:t>Be sure you know how to draw correct Lewis Dot Structures and are able to correctly predict the electronic arrangement and molecular geometry before going on to the lab assignment.</w:t>
      </w:r>
      <w:r w:rsidR="00E610C5">
        <w:rPr>
          <w:rFonts w:ascii="Times New Roman" w:hAnsi="Times New Roman" w:cs="Times New Roman"/>
          <w:sz w:val="28"/>
          <w:szCs w:val="36"/>
        </w:rPr>
        <w:t xml:space="preserve"> (First identify ionic or covalent and then draw the correct image!)</w:t>
      </w:r>
    </w:p>
    <w:p w14:paraId="6BB8B786" w14:textId="77777777" w:rsidR="009D1F72" w:rsidRDefault="009D1F72" w:rsidP="009D1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</w:rPr>
      </w:pPr>
      <w:r w:rsidRPr="009D1F72">
        <w:rPr>
          <w:rFonts w:ascii="Times New Roman" w:hAnsi="Times New Roman" w:cs="Times New Roman"/>
          <w:sz w:val="28"/>
          <w:szCs w:val="36"/>
        </w:rPr>
        <w:t>Remember, formal charges can sometimes help you decide which is the best Lewis Dot Structure</w:t>
      </w:r>
      <w:r>
        <w:rPr>
          <w:rFonts w:ascii="Times New Roman" w:hAnsi="Times New Roman" w:cs="Times New Roman"/>
          <w:sz w:val="28"/>
          <w:szCs w:val="36"/>
        </w:rPr>
        <w:t>.</w:t>
      </w:r>
      <w:bookmarkStart w:id="0" w:name="_GoBack"/>
      <w:bookmarkEnd w:id="0"/>
    </w:p>
    <w:p w14:paraId="28657E47" w14:textId="77777777" w:rsidR="009D1F72" w:rsidRDefault="009D1F72" w:rsidP="009D1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6"/>
        </w:rPr>
      </w:pPr>
    </w:p>
    <w:p w14:paraId="58AA212A" w14:textId="77777777" w:rsidR="009D1F72" w:rsidRPr="009D1F72" w:rsidRDefault="009D1F72" w:rsidP="009D1F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9D1F72">
        <w:rPr>
          <w:rFonts w:ascii="Times New Roman" w:hAnsi="Times New Roman" w:cs="Times New Roman"/>
          <w:b/>
          <w:sz w:val="28"/>
          <w:szCs w:val="36"/>
          <w:u w:val="single"/>
        </w:rPr>
        <w:t>Draw the problems and show your work on an extra sheet of paper!</w:t>
      </w:r>
    </w:p>
    <w:p w14:paraId="11C72B04" w14:textId="77777777" w:rsidR="009D1F72" w:rsidRPr="009D1F72" w:rsidRDefault="009D1F72" w:rsidP="009D1F72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20C9FB5E" w14:textId="77777777" w:rsidR="009D1F72" w:rsidRPr="009D1F72" w:rsidRDefault="009D1F72" w:rsidP="009D1F72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32"/>
        </w:rPr>
      </w:pPr>
      <w:r w:rsidRPr="009D1F72">
        <w:rPr>
          <w:rFonts w:ascii="Times New Roman" w:hAnsi="Times New Roman" w:cs="Times New Roman"/>
          <w:sz w:val="28"/>
          <w:szCs w:val="32"/>
        </w:rPr>
        <w:t>Draw the best Lewis Dot Structure for each of the following species.</w:t>
      </w:r>
    </w:p>
    <w:p w14:paraId="7FBD007D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1530" w:hanging="1260"/>
        <w:rPr>
          <w:rFonts w:ascii="Times New Roman" w:hAnsi="Times New Roman" w:cs="Times New Roman"/>
          <w:szCs w:val="26"/>
        </w:rPr>
      </w:pPr>
      <w:r w:rsidRPr="009D1F72">
        <w:rPr>
          <w:rFonts w:ascii="Times New Roman" w:hAnsi="Times New Roman" w:cs="Times New Roman"/>
          <w:sz w:val="28"/>
          <w:szCs w:val="32"/>
        </w:rPr>
        <w:t xml:space="preserve">      </w:t>
      </w:r>
      <w:proofErr w:type="gramStart"/>
      <w:r w:rsidRPr="009D1F72">
        <w:rPr>
          <w:rFonts w:ascii="Times New Roman" w:hAnsi="Times New Roman" w:cs="Times New Roman"/>
          <w:sz w:val="28"/>
          <w:szCs w:val="32"/>
        </w:rPr>
        <w:t>a)      BeF</w:t>
      </w:r>
      <w:r w:rsidRPr="009D1F72">
        <w:rPr>
          <w:rFonts w:ascii="Times New Roman" w:hAnsi="Times New Roman" w:cs="Times New Roman"/>
          <w:szCs w:val="26"/>
          <w:vertAlign w:val="subscript"/>
        </w:rPr>
        <w:t>2</w:t>
      </w:r>
      <w:proofErr w:type="gramEnd"/>
    </w:p>
    <w:p w14:paraId="10C8B639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1530" w:hanging="840"/>
        <w:rPr>
          <w:rFonts w:ascii="Times New Roman" w:hAnsi="Times New Roman" w:cs="Times New Roman"/>
          <w:szCs w:val="26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b)      BCl</w:t>
      </w:r>
      <w:r w:rsidRPr="009D1F72">
        <w:rPr>
          <w:rFonts w:ascii="Times New Roman" w:hAnsi="Times New Roman" w:cs="Times New Roman"/>
          <w:szCs w:val="26"/>
          <w:vertAlign w:val="subscript"/>
        </w:rPr>
        <w:t>3</w:t>
      </w:r>
      <w:proofErr w:type="gramEnd"/>
    </w:p>
    <w:p w14:paraId="7F035117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1530" w:hanging="840"/>
        <w:rPr>
          <w:rFonts w:ascii="Times New Roman" w:hAnsi="Times New Roman" w:cs="Times New Roman"/>
          <w:szCs w:val="26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c)      CCl</w:t>
      </w:r>
      <w:r w:rsidRPr="009D1F72">
        <w:rPr>
          <w:rFonts w:ascii="Times New Roman" w:hAnsi="Times New Roman" w:cs="Times New Roman"/>
          <w:szCs w:val="26"/>
          <w:vertAlign w:val="subscript"/>
        </w:rPr>
        <w:t>4</w:t>
      </w:r>
      <w:proofErr w:type="gramEnd"/>
    </w:p>
    <w:p w14:paraId="3D4ADBE3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1530" w:hanging="840"/>
        <w:rPr>
          <w:rFonts w:ascii="Times New Roman" w:hAnsi="Times New Roman" w:cs="Times New Roman"/>
          <w:szCs w:val="26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d)      PBr</w:t>
      </w:r>
      <w:r w:rsidRPr="009D1F72">
        <w:rPr>
          <w:rFonts w:ascii="Times New Roman" w:hAnsi="Times New Roman" w:cs="Times New Roman"/>
          <w:szCs w:val="26"/>
          <w:vertAlign w:val="subscript"/>
        </w:rPr>
        <w:t>5</w:t>
      </w:r>
      <w:proofErr w:type="gramEnd"/>
    </w:p>
    <w:p w14:paraId="7BE2691B" w14:textId="77777777" w:rsidR="009D1F72" w:rsidRDefault="009D1F72" w:rsidP="009D1F72">
      <w:pPr>
        <w:widowControl w:val="0"/>
        <w:autoSpaceDE w:val="0"/>
        <w:autoSpaceDN w:val="0"/>
        <w:adjustRightInd w:val="0"/>
        <w:ind w:left="1530" w:hanging="840"/>
        <w:rPr>
          <w:rFonts w:ascii="Times New Roman" w:hAnsi="Times New Roman" w:cs="Times New Roman"/>
          <w:szCs w:val="26"/>
          <w:vertAlign w:val="subscript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e)      SI</w:t>
      </w:r>
      <w:r w:rsidRPr="009D1F72">
        <w:rPr>
          <w:rFonts w:ascii="Times New Roman" w:hAnsi="Times New Roman" w:cs="Times New Roman"/>
          <w:szCs w:val="26"/>
          <w:vertAlign w:val="subscript"/>
        </w:rPr>
        <w:t>6</w:t>
      </w:r>
      <w:proofErr w:type="gramEnd"/>
    </w:p>
    <w:p w14:paraId="37E72240" w14:textId="77777777" w:rsidR="009D1F72" w:rsidRDefault="009D1F72" w:rsidP="009D1F72">
      <w:pPr>
        <w:widowControl w:val="0"/>
        <w:autoSpaceDE w:val="0"/>
        <w:autoSpaceDN w:val="0"/>
        <w:adjustRightInd w:val="0"/>
        <w:ind w:left="1530" w:hanging="840"/>
        <w:rPr>
          <w:rFonts w:ascii="Times" w:hAnsi="Times" w:cs="Times"/>
          <w:sz w:val="28"/>
          <w:szCs w:val="32"/>
        </w:rPr>
      </w:pPr>
    </w:p>
    <w:p w14:paraId="3919CB64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1530" w:hanging="840"/>
        <w:rPr>
          <w:rFonts w:ascii="Times" w:hAnsi="Times" w:cs="Times"/>
          <w:sz w:val="28"/>
          <w:szCs w:val="32"/>
        </w:rPr>
      </w:pPr>
    </w:p>
    <w:p w14:paraId="2D9C8283" w14:textId="77777777" w:rsidR="009D1F72" w:rsidRPr="009D1F72" w:rsidRDefault="009D1F72" w:rsidP="009D1F72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45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32"/>
        </w:rPr>
      </w:pPr>
      <w:r w:rsidRPr="009D1F72">
        <w:rPr>
          <w:rFonts w:ascii="Times New Roman" w:hAnsi="Times New Roman" w:cs="Times New Roman"/>
          <w:sz w:val="28"/>
          <w:szCs w:val="32"/>
        </w:rPr>
        <w:t>Give the name of the electronic arrangement and the name for the molecular geometry for each of the species in question #1.</w:t>
      </w:r>
    </w:p>
    <w:p w14:paraId="6847A47E" w14:textId="77777777" w:rsidR="009D1F72" w:rsidRDefault="009D1F72" w:rsidP="009D1F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32"/>
        </w:rPr>
      </w:pPr>
    </w:p>
    <w:p w14:paraId="1F7E6BDD" w14:textId="77777777" w:rsidR="009D1F72" w:rsidRPr="009D1F72" w:rsidRDefault="009D1F72" w:rsidP="009D1F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32"/>
        </w:rPr>
      </w:pPr>
    </w:p>
    <w:p w14:paraId="4FFCBAF3" w14:textId="77777777" w:rsidR="009D1F72" w:rsidRPr="009D1F72" w:rsidRDefault="009D1F72" w:rsidP="009D1F72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32"/>
        </w:rPr>
      </w:pPr>
      <w:r w:rsidRPr="009D1F72">
        <w:rPr>
          <w:rFonts w:ascii="Times New Roman" w:hAnsi="Times New Roman" w:cs="Times New Roman"/>
          <w:sz w:val="28"/>
          <w:szCs w:val="32"/>
        </w:rPr>
        <w:t>Draw the best Lewis Dot Structures for each of the following species.</w:t>
      </w:r>
    </w:p>
    <w:p w14:paraId="2D9CE8ED" w14:textId="77777777" w:rsidR="009D1F72" w:rsidRDefault="009D1F72" w:rsidP="009D1F72">
      <w:pPr>
        <w:widowControl w:val="0"/>
        <w:autoSpaceDE w:val="0"/>
        <w:autoSpaceDN w:val="0"/>
        <w:adjustRightInd w:val="0"/>
        <w:ind w:left="2700" w:hanging="2340"/>
        <w:rPr>
          <w:rFonts w:ascii="Times New Roman" w:hAnsi="Times New Roman" w:cs="Times New Roman"/>
          <w:sz w:val="28"/>
          <w:szCs w:val="32"/>
        </w:rPr>
      </w:pPr>
      <w:r w:rsidRPr="009D1F72">
        <w:rPr>
          <w:rFonts w:ascii="Times New Roman" w:hAnsi="Times New Roman" w:cs="Times New Roman"/>
          <w:sz w:val="28"/>
          <w:szCs w:val="32"/>
        </w:rPr>
        <w:t xml:space="preserve">      </w:t>
      </w:r>
      <w:proofErr w:type="gramStart"/>
      <w:r w:rsidRPr="009D1F72">
        <w:rPr>
          <w:rFonts w:ascii="Times New Roman" w:hAnsi="Times New Roman" w:cs="Times New Roman"/>
          <w:sz w:val="28"/>
          <w:szCs w:val="32"/>
        </w:rPr>
        <w:t>a)      BH</w:t>
      </w:r>
      <w:r w:rsidRPr="009D1F72">
        <w:rPr>
          <w:rFonts w:ascii="Times New Roman" w:hAnsi="Times New Roman" w:cs="Times New Roman"/>
          <w:szCs w:val="26"/>
          <w:vertAlign w:val="subscript"/>
        </w:rPr>
        <w:t>2</w:t>
      </w:r>
      <w:proofErr w:type="gramEnd"/>
      <w:r w:rsidRPr="009D1F72">
        <w:rPr>
          <w:rFonts w:ascii="Times New Roman" w:hAnsi="Times New Roman" w:cs="Times New Roman"/>
          <w:szCs w:val="26"/>
          <w:vertAlign w:val="superscript"/>
        </w:rPr>
        <w:t>–</w:t>
      </w:r>
      <w:r w:rsidRPr="009D1F72">
        <w:rPr>
          <w:rFonts w:ascii="Times New Roman" w:hAnsi="Times New Roman" w:cs="Times New Roman"/>
          <w:sz w:val="28"/>
          <w:szCs w:val="32"/>
        </w:rPr>
        <w:t> </w:t>
      </w:r>
    </w:p>
    <w:p w14:paraId="77A08E1B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2700" w:hanging="1920"/>
        <w:rPr>
          <w:rFonts w:ascii="Times New Roman" w:hAnsi="Times New Roman" w:cs="Times New Roman"/>
          <w:szCs w:val="26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b)      NI</w:t>
      </w:r>
      <w:r w:rsidRPr="009D1F72">
        <w:rPr>
          <w:rFonts w:ascii="Times New Roman" w:hAnsi="Times New Roman" w:cs="Times New Roman"/>
          <w:szCs w:val="26"/>
          <w:vertAlign w:val="subscript"/>
        </w:rPr>
        <w:t>3</w:t>
      </w:r>
      <w:proofErr w:type="gramEnd"/>
    </w:p>
    <w:p w14:paraId="6578A2FC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2700" w:hanging="1920"/>
        <w:rPr>
          <w:rFonts w:ascii="Times New Roman" w:hAnsi="Times New Roman" w:cs="Times New Roman"/>
          <w:szCs w:val="26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c)      ClF</w:t>
      </w:r>
      <w:r w:rsidRPr="009D1F72">
        <w:rPr>
          <w:rFonts w:ascii="Times New Roman" w:hAnsi="Times New Roman" w:cs="Times New Roman"/>
          <w:szCs w:val="26"/>
          <w:vertAlign w:val="subscript"/>
        </w:rPr>
        <w:t>4</w:t>
      </w:r>
      <w:proofErr w:type="gramEnd"/>
      <w:r w:rsidRPr="009D1F72">
        <w:rPr>
          <w:rFonts w:ascii="Times New Roman" w:hAnsi="Times New Roman" w:cs="Times New Roman"/>
          <w:szCs w:val="26"/>
          <w:vertAlign w:val="superscript"/>
        </w:rPr>
        <w:t>+</w:t>
      </w:r>
    </w:p>
    <w:p w14:paraId="60117D14" w14:textId="77777777" w:rsidR="009D1F72" w:rsidRDefault="009D1F72" w:rsidP="009D1F72">
      <w:pPr>
        <w:widowControl w:val="0"/>
        <w:autoSpaceDE w:val="0"/>
        <w:autoSpaceDN w:val="0"/>
        <w:adjustRightInd w:val="0"/>
        <w:ind w:left="2700" w:hanging="1920"/>
        <w:rPr>
          <w:rFonts w:ascii="Times New Roman" w:hAnsi="Times New Roman" w:cs="Times New Roman"/>
          <w:szCs w:val="26"/>
          <w:vertAlign w:val="superscript"/>
        </w:rPr>
      </w:pPr>
      <w:proofErr w:type="gramStart"/>
      <w:r w:rsidRPr="009D1F72">
        <w:rPr>
          <w:rFonts w:ascii="Times New Roman" w:hAnsi="Times New Roman" w:cs="Times New Roman"/>
          <w:sz w:val="28"/>
          <w:szCs w:val="32"/>
        </w:rPr>
        <w:t>d)      SF</w:t>
      </w:r>
      <w:r w:rsidRPr="009D1F72">
        <w:rPr>
          <w:rFonts w:ascii="Times New Roman" w:hAnsi="Times New Roman" w:cs="Times New Roman"/>
          <w:szCs w:val="26"/>
          <w:vertAlign w:val="subscript"/>
        </w:rPr>
        <w:t>5</w:t>
      </w:r>
      <w:proofErr w:type="gramEnd"/>
      <w:r w:rsidRPr="009D1F72">
        <w:rPr>
          <w:rFonts w:ascii="Times New Roman" w:hAnsi="Times New Roman" w:cs="Times New Roman"/>
          <w:szCs w:val="26"/>
          <w:vertAlign w:val="superscript"/>
        </w:rPr>
        <w:t>–</w:t>
      </w:r>
    </w:p>
    <w:p w14:paraId="19F858D0" w14:textId="77777777" w:rsidR="009D1F72" w:rsidRPr="009D1F72" w:rsidRDefault="009D1F72" w:rsidP="009D1F72">
      <w:pPr>
        <w:widowControl w:val="0"/>
        <w:autoSpaceDE w:val="0"/>
        <w:autoSpaceDN w:val="0"/>
        <w:adjustRightInd w:val="0"/>
        <w:ind w:left="2700" w:hanging="1920"/>
        <w:rPr>
          <w:rFonts w:ascii="Times" w:hAnsi="Times" w:cs="Times"/>
          <w:sz w:val="28"/>
          <w:szCs w:val="32"/>
        </w:rPr>
      </w:pPr>
    </w:p>
    <w:p w14:paraId="6773D04B" w14:textId="77777777" w:rsidR="009D1F72" w:rsidRDefault="009D1F72" w:rsidP="009D1F72">
      <w:pPr>
        <w:rPr>
          <w:rFonts w:ascii="Times New Roman" w:hAnsi="Times New Roman" w:cs="Times New Roman"/>
          <w:sz w:val="28"/>
          <w:szCs w:val="32"/>
        </w:rPr>
      </w:pPr>
    </w:p>
    <w:p w14:paraId="610AB7F1" w14:textId="77777777" w:rsidR="00031755" w:rsidRPr="009D1F72" w:rsidRDefault="009D1F72" w:rsidP="009D1F7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32"/>
        </w:rPr>
      </w:pPr>
      <w:r w:rsidRPr="009D1F72">
        <w:rPr>
          <w:rFonts w:ascii="Times New Roman" w:hAnsi="Times New Roman" w:cs="Times New Roman"/>
          <w:sz w:val="28"/>
          <w:szCs w:val="32"/>
        </w:rPr>
        <w:t>Give the name of the electronic arrangement and the name for the molecular geometry for each of the species in question #3.</w:t>
      </w:r>
    </w:p>
    <w:p w14:paraId="733F8B90" w14:textId="77777777" w:rsidR="009D1F72" w:rsidRPr="009D1F72" w:rsidRDefault="009D1F72" w:rsidP="009D1F72">
      <w:pPr>
        <w:pStyle w:val="ListParagraph"/>
        <w:rPr>
          <w:sz w:val="22"/>
        </w:rPr>
      </w:pPr>
    </w:p>
    <w:sectPr w:rsidR="009D1F72" w:rsidRPr="009D1F72" w:rsidSect="009D1F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F12969"/>
    <w:multiLevelType w:val="hybridMultilevel"/>
    <w:tmpl w:val="C8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72"/>
    <w:rsid w:val="00031755"/>
    <w:rsid w:val="009D1F72"/>
    <w:rsid w:val="00E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02C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2017-01-24T04:32:00Z</dcterms:created>
  <dcterms:modified xsi:type="dcterms:W3CDTF">2017-01-24T04:38:00Z</dcterms:modified>
</cp:coreProperties>
</file>